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4276" w:rsidRDefault="00321914" w:rsidP="000B3EF4">
      <w:pPr>
        <w:shd w:val="clear" w:color="auto" w:fill="FFFFFF"/>
        <w:spacing w:after="0" w:line="276" w:lineRule="auto"/>
        <w:ind w:hanging="709"/>
        <w:jc w:val="both"/>
        <w:rPr>
          <w:rFonts w:ascii="TimesNewRomanPS-BoldMT" w:eastAsia="Times New Roman" w:hAnsi="TimesNewRomanPS-BoldMT" w:cs="Times New Roman"/>
          <w:b/>
          <w:noProof/>
          <w:color w:val="000000"/>
          <w:sz w:val="24"/>
          <w:szCs w:val="24"/>
          <w:lang w:eastAsia="ru-RU"/>
        </w:rPr>
      </w:pPr>
      <w:r w:rsidRPr="00321914">
        <w:rPr>
          <w:rFonts w:ascii="TimesNewRomanPS-BoldMT" w:eastAsia="Times New Roman" w:hAnsi="TimesNewRomanPS-BoldMT" w:cs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1703504"/>
            <wp:effectExtent l="0" t="0" r="0" b="0"/>
            <wp:docPr id="1" name="Рисунок 1" descr="E:\ЛОКАЛЬНЫЕ АКТЫ 21\1. регламетнирующие управление ОО\скан 1.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ЛОКАЛЬНЫЕ АКТЫ 21\1. регламетнирующие управление ОО\скан 1.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703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64276" w:rsidRPr="000B3EF4" w:rsidRDefault="00364276" w:rsidP="000B3EF4">
      <w:pPr>
        <w:shd w:val="clear" w:color="auto" w:fill="FFFFFF"/>
        <w:spacing w:after="0" w:line="276" w:lineRule="auto"/>
        <w:ind w:hanging="709"/>
        <w:jc w:val="both"/>
        <w:rPr>
          <w:rFonts w:ascii="TimesNewRomanPS-BoldMT" w:eastAsia="Times New Roman" w:hAnsi="TimesNewRomanPS-BoldMT" w:cs="Times New Roman"/>
          <w:b/>
          <w:bCs/>
          <w:color w:val="000000"/>
          <w:sz w:val="24"/>
          <w:szCs w:val="24"/>
          <w:lang w:eastAsia="ru-RU"/>
        </w:rPr>
      </w:pPr>
    </w:p>
    <w:p w:rsidR="000B3EF4" w:rsidRPr="000B3EF4" w:rsidRDefault="000B3EF4" w:rsidP="000B3EF4">
      <w:pPr>
        <w:shd w:val="clear" w:color="auto" w:fill="FFFFFF"/>
        <w:spacing w:after="0" w:line="276" w:lineRule="auto"/>
        <w:jc w:val="center"/>
        <w:rPr>
          <w:rFonts w:ascii="TimesNewRomanPS-BoldMT" w:eastAsia="Times New Roman" w:hAnsi="TimesNewRomanPS-BoldMT" w:cs="Times New Roman"/>
          <w:color w:val="000000"/>
          <w:sz w:val="24"/>
          <w:szCs w:val="24"/>
          <w:lang w:eastAsia="ru-RU"/>
        </w:rPr>
      </w:pPr>
      <w:r w:rsidRPr="000B3EF4">
        <w:rPr>
          <w:rFonts w:ascii="TimesNewRomanPS-BoldMT" w:eastAsia="Times New Roman" w:hAnsi="TimesNewRomanPS-BoldMT" w:cs="Times New Roman"/>
          <w:b/>
          <w:bCs/>
          <w:color w:val="000000"/>
          <w:sz w:val="24"/>
          <w:szCs w:val="24"/>
          <w:lang w:eastAsia="ru-RU"/>
        </w:rPr>
        <w:t>ПОЛОЖЕНИЕ</w:t>
      </w:r>
    </w:p>
    <w:p w:rsidR="000B3EF4" w:rsidRPr="000B3EF4" w:rsidRDefault="000B3EF4" w:rsidP="000B3EF4">
      <w:pPr>
        <w:shd w:val="clear" w:color="auto" w:fill="FFFFFF"/>
        <w:spacing w:after="0" w:line="276" w:lineRule="auto"/>
        <w:jc w:val="center"/>
        <w:rPr>
          <w:rFonts w:ascii="TimesNewRomanPS-BoldMT" w:eastAsia="Times New Roman" w:hAnsi="TimesNewRomanPS-BoldMT" w:cs="Times New Roman"/>
          <w:color w:val="000000"/>
          <w:sz w:val="24"/>
          <w:szCs w:val="24"/>
          <w:lang w:eastAsia="ru-RU"/>
        </w:rPr>
      </w:pPr>
      <w:r w:rsidRPr="000B3EF4">
        <w:rPr>
          <w:rFonts w:ascii="TimesNewRomanPS-BoldMT" w:eastAsia="Times New Roman" w:hAnsi="TimesNewRomanPS-BoldMT" w:cs="Times New Roman"/>
          <w:b/>
          <w:bCs/>
          <w:color w:val="000000"/>
          <w:sz w:val="24"/>
          <w:szCs w:val="24"/>
          <w:lang w:eastAsia="ru-RU"/>
        </w:rPr>
        <w:t>об общем собрании </w:t>
      </w:r>
      <w:r w:rsidRPr="000B3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работников</w:t>
      </w:r>
    </w:p>
    <w:p w:rsidR="000B3EF4" w:rsidRPr="000B3EF4" w:rsidRDefault="00364276" w:rsidP="000B3EF4">
      <w:pPr>
        <w:shd w:val="clear" w:color="auto" w:fill="FFFFFF"/>
        <w:spacing w:after="0" w:line="276" w:lineRule="auto"/>
        <w:jc w:val="center"/>
        <w:rPr>
          <w:rFonts w:ascii="TimesNewRomanPS-BoldMT" w:eastAsia="Times New Roman" w:hAnsi="TimesNewRomanPS-BoldMT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NewRomanPS-BoldMT" w:eastAsia="Times New Roman" w:hAnsi="TimesNewRomanPS-BoldMT" w:cs="Times New Roman"/>
          <w:b/>
          <w:bCs/>
          <w:color w:val="000000"/>
          <w:sz w:val="24"/>
          <w:szCs w:val="24"/>
          <w:lang w:eastAsia="ru-RU"/>
        </w:rPr>
        <w:t>МБОУ «Гришкинская ООШ» М</w:t>
      </w:r>
      <w:r w:rsidR="000B3EF4" w:rsidRPr="000B3EF4">
        <w:rPr>
          <w:rFonts w:ascii="TimesNewRomanPS-BoldMT" w:eastAsia="Times New Roman" w:hAnsi="TimesNewRomanPS-BoldMT" w:cs="Times New Roman"/>
          <w:b/>
          <w:bCs/>
          <w:color w:val="000000"/>
          <w:sz w:val="24"/>
          <w:szCs w:val="24"/>
          <w:lang w:eastAsia="ru-RU"/>
        </w:rPr>
        <w:t>МР РТ</w:t>
      </w:r>
    </w:p>
    <w:p w:rsidR="000B3EF4" w:rsidRPr="000B3EF4" w:rsidRDefault="000B3EF4" w:rsidP="000B3EF4">
      <w:pPr>
        <w:shd w:val="clear" w:color="auto" w:fill="FFFFFF"/>
        <w:spacing w:after="0" w:line="276" w:lineRule="auto"/>
        <w:jc w:val="both"/>
        <w:rPr>
          <w:rFonts w:ascii="TimesNewRomanPS-BoldMT" w:eastAsia="Times New Roman" w:hAnsi="TimesNewRomanPS-BoldMT" w:cs="Times New Roman"/>
          <w:color w:val="000000"/>
          <w:sz w:val="24"/>
          <w:szCs w:val="24"/>
          <w:lang w:eastAsia="ru-RU"/>
        </w:rPr>
      </w:pPr>
    </w:p>
    <w:p w:rsidR="000B3EF4" w:rsidRPr="000B3EF4" w:rsidRDefault="000B3EF4" w:rsidP="000B3EF4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jc w:val="both"/>
        <w:rPr>
          <w:rFonts w:ascii="TimesNewRomanPS-BoldMT" w:eastAsia="Times New Roman" w:hAnsi="TimesNewRomanPS-BoldMT" w:cs="Times New Roman"/>
          <w:b/>
          <w:bCs/>
          <w:color w:val="000000"/>
          <w:sz w:val="24"/>
          <w:szCs w:val="24"/>
          <w:lang w:eastAsia="ru-RU"/>
        </w:rPr>
      </w:pPr>
      <w:r w:rsidRPr="000B3EF4">
        <w:rPr>
          <w:rFonts w:ascii="TimesNewRomanPS-BoldMT" w:eastAsia="Times New Roman" w:hAnsi="TimesNewRomanPS-BoldMT" w:cs="Times New Roman"/>
          <w:b/>
          <w:bCs/>
          <w:color w:val="000000"/>
          <w:sz w:val="24"/>
          <w:szCs w:val="24"/>
          <w:lang w:eastAsia="ru-RU"/>
        </w:rPr>
        <w:t>Общие положения</w:t>
      </w:r>
    </w:p>
    <w:p w:rsidR="000B3EF4" w:rsidRPr="000B3EF4" w:rsidRDefault="000B3EF4" w:rsidP="000B3E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1.1.​ Общее собрание членов трудового коллектива (далее -  Собрание)</w:t>
      </w:r>
      <w:r w:rsidRPr="000B3E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муниципального бюджетного  общеобразовательного учреждения </w:t>
      </w:r>
      <w:r w:rsidR="003642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«Гришкинская основная </w:t>
      </w:r>
      <w:r w:rsidRPr="000B3E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общеобразовательная школа» </w:t>
      </w:r>
      <w:r w:rsidR="0036427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Мамадышского </w:t>
      </w:r>
      <w:r w:rsidRPr="000B3E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муниципального района Республики Татарстан</w:t>
      </w: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(далее – Школа) является органом самоуправления.</w:t>
      </w:r>
    </w:p>
    <w:p w:rsidR="000B3EF4" w:rsidRPr="000B3EF4" w:rsidRDefault="000B3EF4" w:rsidP="000B3E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1.2.​ Общее собрание создается в целях развития и совершенствования образовательной деятельности Школы, а также расширения коллегиальных, демократических форм управления на основании Устава Школы.</w:t>
      </w:r>
    </w:p>
    <w:p w:rsidR="000B3EF4" w:rsidRPr="000B3EF4" w:rsidRDefault="000B3EF4" w:rsidP="000B3E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1.3.​ Основной задачей Общего собрания является коллегиальное решение важных вопросов жизнедеятельности трудового коллектива Школы.</w:t>
      </w:r>
    </w:p>
    <w:p w:rsidR="000B3EF4" w:rsidRPr="000B3EF4" w:rsidRDefault="000B3EF4" w:rsidP="000B3E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1.4.​ Общее собрание работает в тесном контакте с другими органами школьного самоуправления, а также с различными организациями и социальными институтами вне Школы, являющимися социальными партнёрами в реализации образовательных целей и задач Школы.</w:t>
      </w:r>
    </w:p>
    <w:p w:rsidR="000B3EF4" w:rsidRPr="000B3EF4" w:rsidRDefault="000B3EF4" w:rsidP="000B3E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1.5.​ В своей деятельности Общее собрание руководствуется действующим законодательством, Уставом Школы и настоящим Положением.</w:t>
      </w:r>
    </w:p>
    <w:p w:rsidR="000B3EF4" w:rsidRPr="000B3EF4" w:rsidRDefault="000B3EF4" w:rsidP="000B3E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II. Компетенция</w:t>
      </w:r>
    </w:p>
    <w:p w:rsidR="000B3EF4" w:rsidRPr="000B3EF4" w:rsidRDefault="000B3EF4" w:rsidP="000B3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К исключительной компетенции Собрания относится:</w:t>
      </w:r>
    </w:p>
    <w:p w:rsidR="000B3EF4" w:rsidRPr="000B3EF4" w:rsidRDefault="000B3EF4" w:rsidP="000B3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принятие Устава школы, изменений и дополнений к нему;</w:t>
      </w:r>
    </w:p>
    <w:p w:rsidR="000B3EF4" w:rsidRPr="000B3EF4" w:rsidRDefault="000B3EF4" w:rsidP="000B3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обсуждение информации директора о перспективах развития школы;</w:t>
      </w:r>
    </w:p>
    <w:p w:rsidR="000B3EF4" w:rsidRPr="000B3EF4" w:rsidRDefault="000B3EF4" w:rsidP="000B3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обсуждение и принятие Правил внутреннего трудового распорядка по представлению директора школы;</w:t>
      </w:r>
    </w:p>
    <w:p w:rsidR="000B3EF4" w:rsidRPr="000B3EF4" w:rsidRDefault="000B3EF4" w:rsidP="000B3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принятие Коллективного договора;</w:t>
      </w:r>
    </w:p>
    <w:p w:rsidR="000B3EF4" w:rsidRPr="000B3EF4" w:rsidRDefault="000B3EF4" w:rsidP="000B3E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</w:t>
      </w:r>
      <w:r w:rsidRPr="000B3E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обсуждение и принятие </w:t>
      </w: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Положения об организации работы по охране труда и обеспечению безопасности образовательного процесса;</w:t>
      </w:r>
    </w:p>
    <w:p w:rsidR="000B3EF4" w:rsidRPr="000B3EF4" w:rsidRDefault="000B3EF4" w:rsidP="000B3E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</w:t>
      </w:r>
      <w:r w:rsidRPr="000B3E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обсуждение и принятие </w:t>
      </w: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Положения о системе оплаты труда и стимулировании работников;</w:t>
      </w:r>
    </w:p>
    <w:p w:rsidR="000B3EF4" w:rsidRPr="000B3EF4" w:rsidRDefault="000B3EF4" w:rsidP="000B3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рассмотрение кандидатур работников школы к награждению;</w:t>
      </w:r>
    </w:p>
    <w:p w:rsidR="000B3EF4" w:rsidRPr="000B3EF4" w:rsidRDefault="000B3EF4" w:rsidP="000B3E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иные локальные акты Школы, содержащие нормы трудового права.</w:t>
      </w:r>
    </w:p>
    <w:p w:rsidR="000B3EF4" w:rsidRPr="000B3EF4" w:rsidRDefault="000B3EF4" w:rsidP="000B3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sz w:val="24"/>
          <w:szCs w:val="24"/>
          <w:lang w:eastAsia="ru-RU"/>
        </w:rPr>
        <w:t>2.2. Собрание может рассмотреть и другие вопросы жизнедеятельности школы или</w:t>
      </w:r>
    </w:p>
    <w:p w:rsidR="000B3EF4" w:rsidRPr="000B3EF4" w:rsidRDefault="000B3EF4" w:rsidP="000B3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передавать данные полномочия другим органам самоуправления школы.</w:t>
      </w:r>
    </w:p>
    <w:p w:rsidR="000B3EF4" w:rsidRPr="000B3EF4" w:rsidRDefault="000B3EF4" w:rsidP="000B3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sz w:val="24"/>
          <w:szCs w:val="24"/>
          <w:lang w:eastAsia="ru-RU"/>
        </w:rPr>
        <w:t>2.3. В случае необходимости Собрание может организовать и провести общешкольную</w:t>
      </w:r>
    </w:p>
    <w:p w:rsidR="000B3EF4" w:rsidRPr="000B3EF4" w:rsidRDefault="000B3EF4" w:rsidP="000B3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конференцию, в работе которой принимают участие с правом решающего голоса члены трудового коллектива и представители родительской общественности от каждого класса.</w:t>
      </w:r>
    </w:p>
    <w:p w:rsidR="000B3EF4" w:rsidRPr="000B3EF4" w:rsidRDefault="000B3EF4" w:rsidP="000B3E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III. Состав и порядок работы</w:t>
      </w:r>
    </w:p>
    <w:p w:rsidR="000B3EF4" w:rsidRPr="000B3EF4" w:rsidRDefault="000B3EF4" w:rsidP="000B3EF4">
      <w:pPr>
        <w:shd w:val="clear" w:color="auto" w:fill="FFFFFF"/>
        <w:tabs>
          <w:tab w:val="left" w:pos="567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 </w:t>
      </w: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состав Общего собрания входят все сотрудники, для которых Школа является основным местом работы.</w:t>
      </w:r>
    </w:p>
    <w:p w:rsidR="000B3EF4" w:rsidRPr="000B3EF4" w:rsidRDefault="000B3EF4" w:rsidP="000B3EF4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3.1.​ Общее собрание собирается директором Школы не реже двух раз в течение учебного</w:t>
      </w:r>
    </w:p>
    <w:p w:rsidR="000B3EF4" w:rsidRPr="000B3EF4" w:rsidRDefault="00B303F2" w:rsidP="000B3E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="000B3EF4"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B3EF4" w:rsidRPr="000B3EF4">
        <w:rPr>
          <w:rFonts w:ascii="Times New Roman" w:eastAsia="Times New Roman" w:hAnsi="Times New Roman" w:cs="Times New Roman"/>
          <w:sz w:val="24"/>
          <w:szCs w:val="24"/>
          <w:lang w:eastAsia="ru-RU"/>
        </w:rPr>
        <w:t>и правомочно при наличии на нем более половины сотрудников школы.</w:t>
      </w:r>
    </w:p>
    <w:p w:rsidR="000B3EF4" w:rsidRPr="000B3EF4" w:rsidRDefault="000B3EF4" w:rsidP="000B3EF4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3.2.​ Внеочередной созыв</w:t>
      </w:r>
      <w:r w:rsidR="00B303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Собрания может произойти по требованию директора</w:t>
      </w:r>
      <w:r w:rsidR="00B303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Школы</w:t>
      </w:r>
    </w:p>
    <w:p w:rsidR="000B3EF4" w:rsidRPr="000B3EF4" w:rsidRDefault="000B3EF4" w:rsidP="000B3EF4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или по заявлению 1/3 членов  Собрания поданному в письменном виде.</w:t>
      </w:r>
    </w:p>
    <w:p w:rsidR="000B3EF4" w:rsidRPr="000B3EF4" w:rsidRDefault="000B3EF4" w:rsidP="000B3EF4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3.3.​ Собрание ведет председатель, избираемый из числа участников. На Собрании </w:t>
      </w:r>
    </w:p>
    <w:p w:rsidR="000B3EF4" w:rsidRPr="000B3EF4" w:rsidRDefault="00B303F2" w:rsidP="000B3EF4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0B3EF4"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збирается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B3EF4"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также секретарь, который ведет всю документацию и сдает ее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B3EF4"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архив в</w:t>
      </w:r>
    </w:p>
    <w:p w:rsidR="000B3EF4" w:rsidRPr="000B3EF4" w:rsidRDefault="000B3EF4" w:rsidP="000B3EF4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установленном порядке. Председатель и секретарь Общего собрания избираются сроком </w:t>
      </w:r>
    </w:p>
    <w:p w:rsidR="000B3EF4" w:rsidRPr="000B3EF4" w:rsidRDefault="000B3EF4" w:rsidP="000B3EF4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один</w:t>
      </w:r>
      <w:r w:rsidR="00B303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учебный год.</w:t>
      </w:r>
    </w:p>
    <w:p w:rsidR="000B3EF4" w:rsidRPr="000B3EF4" w:rsidRDefault="000B3EF4" w:rsidP="000B3EF4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3.4.​ Решения принимаются открытым</w:t>
      </w:r>
      <w:r w:rsidR="00B303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голосованием. Решение Собрания считается</w:t>
      </w:r>
    </w:p>
    <w:p w:rsidR="000B3EF4" w:rsidRPr="000B3EF4" w:rsidRDefault="000B3EF4" w:rsidP="000B3EF4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принятым, если за него проголосовало не менее половины, присутствующих на собрании.</w:t>
      </w:r>
    </w:p>
    <w:p w:rsidR="000B3EF4" w:rsidRPr="000B3EF4" w:rsidRDefault="000B3EF4" w:rsidP="000B3EF4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равном количестве голосов решающим является голос председателя Собрании.</w:t>
      </w:r>
    </w:p>
    <w:p w:rsidR="000B3EF4" w:rsidRPr="000B3EF4" w:rsidRDefault="000B3EF4" w:rsidP="000B3EF4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3.5.​ Каждый участник Собрания имеет право:</w:t>
      </w:r>
    </w:p>
    <w:p w:rsidR="000B3EF4" w:rsidRPr="000B3EF4" w:rsidRDefault="000B3EF4" w:rsidP="000B3EF4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 потребовать обсуждения Собранием любого вопроса, касающегося деятельности школы,</w:t>
      </w:r>
    </w:p>
    <w:p w:rsidR="000B3EF4" w:rsidRPr="000B3EF4" w:rsidRDefault="000B3EF4" w:rsidP="000B3EF4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его поддержит не менее 1/3 членов Собрания;</w:t>
      </w:r>
    </w:p>
    <w:p w:rsidR="000B3EF4" w:rsidRPr="000B3EF4" w:rsidRDefault="000B3EF4" w:rsidP="000B3EF4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 при несогласии с решением Собрания высказывать свое мнение, которое должно быть</w:t>
      </w:r>
    </w:p>
    <w:p w:rsidR="000B3EF4" w:rsidRPr="000B3EF4" w:rsidRDefault="000B3EF4" w:rsidP="000B3EF4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занесено в протокол.</w:t>
      </w:r>
    </w:p>
    <w:p w:rsidR="000B3EF4" w:rsidRPr="000B3EF4" w:rsidRDefault="000B3EF4" w:rsidP="000B3EF4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3.6.​ Решения Собрания, принятые в пределах его полномочий и в соответствии с</w:t>
      </w:r>
    </w:p>
    <w:p w:rsidR="000B3EF4" w:rsidRPr="000B3EF4" w:rsidRDefault="000B3EF4" w:rsidP="000B3E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законодательством, после утверждения его директором Школы являются обязательными для исполнения всеми участниками образовательного процесса.</w:t>
      </w:r>
    </w:p>
    <w:p w:rsidR="000B3EF4" w:rsidRPr="000B3EF4" w:rsidRDefault="000B3EF4" w:rsidP="000B3EF4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3.7. Все решения    Собрания своевременно доводятся до сведения всех участников</w:t>
      </w:r>
    </w:p>
    <w:p w:rsidR="000B3EF4" w:rsidRPr="000B3EF4" w:rsidRDefault="000B3EF4" w:rsidP="000B3EF4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образовательного процесса.</w:t>
      </w:r>
    </w:p>
    <w:p w:rsidR="000B3EF4" w:rsidRPr="000B3EF4" w:rsidRDefault="000B3EF4" w:rsidP="000B3EF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IV. Документация и отчётность</w:t>
      </w:r>
    </w:p>
    <w:p w:rsidR="000B3EF4" w:rsidRPr="000B3EF4" w:rsidRDefault="000B3EF4" w:rsidP="000B3EF4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Заседания     Собрания    оформляются     протоколом,    в   которых фиксируется   ход обсуждения вопросов, предложения и замечания участников Собрания. </w:t>
      </w: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Протоколы подписываются председателем и секретарем.</w:t>
      </w:r>
    </w:p>
    <w:p w:rsidR="000B3EF4" w:rsidRPr="000B3EF4" w:rsidRDefault="000B3EF4" w:rsidP="000B3EF4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4.1.​ Документация Общего собрания постоянно хранится в делах Школы и передается по</w:t>
      </w:r>
    </w:p>
    <w:p w:rsidR="000B3EF4" w:rsidRPr="000B3EF4" w:rsidRDefault="000B3EF4" w:rsidP="000B3EF4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E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акту.</w:t>
      </w:r>
    </w:p>
    <w:p w:rsidR="000B3EF4" w:rsidRPr="000B3EF4" w:rsidRDefault="000B3EF4" w:rsidP="000B3EF4">
      <w:pPr>
        <w:spacing w:after="168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30"/>
          <w:szCs w:val="30"/>
          <w:lang w:eastAsia="ru-RU"/>
        </w:rPr>
      </w:pPr>
    </w:p>
    <w:p w:rsidR="000B3EF4" w:rsidRPr="000B3EF4" w:rsidRDefault="000B3EF4" w:rsidP="000B3EF4">
      <w:pPr>
        <w:spacing w:after="168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30"/>
          <w:szCs w:val="30"/>
          <w:lang w:eastAsia="ru-RU"/>
        </w:rPr>
      </w:pPr>
    </w:p>
    <w:p w:rsidR="000B3EF4" w:rsidRPr="000B3EF4" w:rsidRDefault="000B3EF4" w:rsidP="000B3EF4">
      <w:pPr>
        <w:spacing w:after="168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30"/>
          <w:szCs w:val="30"/>
          <w:lang w:eastAsia="ru-RU"/>
        </w:rPr>
      </w:pPr>
    </w:p>
    <w:p w:rsidR="000B3EF4" w:rsidRPr="000B3EF4" w:rsidRDefault="000B3EF4" w:rsidP="000B3EF4">
      <w:pPr>
        <w:spacing w:after="168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30"/>
          <w:szCs w:val="30"/>
          <w:lang w:eastAsia="ru-RU"/>
        </w:rPr>
      </w:pPr>
    </w:p>
    <w:p w:rsidR="000B3EF4" w:rsidRPr="000B3EF4" w:rsidRDefault="000B3EF4" w:rsidP="000B3EF4">
      <w:pPr>
        <w:spacing w:after="168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30"/>
          <w:szCs w:val="30"/>
          <w:lang w:eastAsia="ru-RU"/>
        </w:rPr>
      </w:pPr>
    </w:p>
    <w:p w:rsidR="000B3EF4" w:rsidRPr="000B3EF4" w:rsidRDefault="000B3EF4" w:rsidP="000B3EF4">
      <w:pPr>
        <w:spacing w:after="168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30"/>
          <w:szCs w:val="30"/>
          <w:lang w:eastAsia="ru-RU"/>
        </w:rPr>
      </w:pPr>
    </w:p>
    <w:p w:rsidR="000B3EF4" w:rsidRPr="000B3EF4" w:rsidRDefault="000B3EF4" w:rsidP="000B3EF4">
      <w:pPr>
        <w:spacing w:after="168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30"/>
          <w:szCs w:val="30"/>
          <w:lang w:eastAsia="ru-RU"/>
        </w:rPr>
      </w:pPr>
    </w:p>
    <w:p w:rsidR="0098098E" w:rsidRDefault="0098098E"/>
    <w:sectPr w:rsidR="0098098E" w:rsidSect="00286923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426D" w:rsidRDefault="00A3426D" w:rsidP="00A3426D">
      <w:pPr>
        <w:spacing w:after="0" w:line="240" w:lineRule="auto"/>
      </w:pPr>
      <w:r>
        <w:separator/>
      </w:r>
    </w:p>
  </w:endnote>
  <w:endnote w:type="continuationSeparator" w:id="0">
    <w:p w:rsidR="00A3426D" w:rsidRDefault="00A3426D" w:rsidP="00A342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9712746"/>
      <w:docPartObj>
        <w:docPartGallery w:val="Page Numbers (Bottom of Page)"/>
        <w:docPartUnique/>
      </w:docPartObj>
    </w:sdtPr>
    <w:sdtEndPr/>
    <w:sdtContent>
      <w:p w:rsidR="00A3426D" w:rsidRDefault="00286923">
        <w:pPr>
          <w:pStyle w:val="a7"/>
          <w:jc w:val="right"/>
        </w:pPr>
        <w:r>
          <w:fldChar w:fldCharType="begin"/>
        </w:r>
        <w:r w:rsidR="00A3426D">
          <w:instrText>PAGE   \* MERGEFORMAT</w:instrText>
        </w:r>
        <w:r>
          <w:fldChar w:fldCharType="separate"/>
        </w:r>
        <w:r w:rsidR="00321914">
          <w:rPr>
            <w:noProof/>
          </w:rPr>
          <w:t>1</w:t>
        </w:r>
        <w:r>
          <w:fldChar w:fldCharType="end"/>
        </w:r>
      </w:p>
    </w:sdtContent>
  </w:sdt>
  <w:p w:rsidR="00A3426D" w:rsidRDefault="00A3426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426D" w:rsidRDefault="00A3426D" w:rsidP="00A3426D">
      <w:pPr>
        <w:spacing w:after="0" w:line="240" w:lineRule="auto"/>
      </w:pPr>
      <w:r>
        <w:separator/>
      </w:r>
    </w:p>
  </w:footnote>
  <w:footnote w:type="continuationSeparator" w:id="0">
    <w:p w:rsidR="00A3426D" w:rsidRDefault="00A3426D" w:rsidP="00A342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377D9B"/>
    <w:multiLevelType w:val="hybridMultilevel"/>
    <w:tmpl w:val="A8AA30B2"/>
    <w:lvl w:ilvl="0" w:tplc="111A5984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C7EFF"/>
    <w:rsid w:val="000B3EF4"/>
    <w:rsid w:val="00230ACE"/>
    <w:rsid w:val="00286923"/>
    <w:rsid w:val="00321914"/>
    <w:rsid w:val="00364276"/>
    <w:rsid w:val="0098098E"/>
    <w:rsid w:val="009C7EFF"/>
    <w:rsid w:val="00A3426D"/>
    <w:rsid w:val="00B303F2"/>
    <w:rsid w:val="00B90FFB"/>
    <w:rsid w:val="00DD5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B8B2E2E-4E2E-4B45-8725-E8FCDDD3D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69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42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364276"/>
    <w:pPr>
      <w:spacing w:after="0" w:line="240" w:lineRule="auto"/>
    </w:pPr>
  </w:style>
  <w:style w:type="paragraph" w:styleId="a5">
    <w:name w:val="header"/>
    <w:basedOn w:val="a"/>
    <w:link w:val="a6"/>
    <w:uiPriority w:val="99"/>
    <w:unhideWhenUsed/>
    <w:rsid w:val="00A342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3426D"/>
  </w:style>
  <w:style w:type="paragraph" w:styleId="a7">
    <w:name w:val="footer"/>
    <w:basedOn w:val="a"/>
    <w:link w:val="a8"/>
    <w:uiPriority w:val="99"/>
    <w:unhideWhenUsed/>
    <w:rsid w:val="00A342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342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740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596</Words>
  <Characters>3400</Characters>
  <Application>Microsoft Office Word</Application>
  <DocSecurity>0</DocSecurity>
  <Lines>28</Lines>
  <Paragraphs>7</Paragraphs>
  <ScaleCrop>false</ScaleCrop>
  <Company/>
  <LinksUpToDate>false</LinksUpToDate>
  <CharactersWithSpaces>3989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Зимфира</dc:creator>
  <cp:keywords/>
  <dc:description/>
  <cp:lastModifiedBy>Зимфира</cp:lastModifiedBy>
  <cp:revision>10</cp:revision>
  <dcterms:created xsi:type="dcterms:W3CDTF">2021-07-16T19:43:00Z</dcterms:created>
  <dcterms:modified xsi:type="dcterms:W3CDTF">2022-02-27T20:56:00Z</dcterms:modified>
</cp:coreProperties>
</file>